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369" w:rsidRPr="001F4369" w:rsidRDefault="001F4369" w:rsidP="001F4369">
      <w:pPr>
        <w:pStyle w:val="Heading2"/>
      </w:pPr>
      <w:bookmarkStart w:id="0" w:name="_GoBack"/>
      <w:bookmarkEnd w:id="0"/>
      <w:r w:rsidRPr="001F4369">
        <w:t>SECTION 9 – VEHICLE PROJECT BUDGET</w:t>
      </w:r>
    </w:p>
    <w:p w:rsidR="001F4369" w:rsidRDefault="001F4369" w:rsidP="001F4369">
      <w:pPr>
        <w:rPr>
          <w:b/>
        </w:rPr>
      </w:pPr>
    </w:p>
    <w:p w:rsidR="001F4369" w:rsidRPr="001F4369" w:rsidRDefault="001F4369" w:rsidP="001F4369">
      <w:pPr>
        <w:rPr>
          <w:b/>
        </w:rPr>
      </w:pPr>
      <w:r w:rsidRPr="001F4369">
        <w:rPr>
          <w:b/>
        </w:rPr>
        <w:t>Dedicated Alternative Fuel Vehicles and Hybrid Vehicles</w:t>
      </w:r>
      <w:r w:rsidRPr="001F4369">
        <w:rPr>
          <w:b/>
          <w:vertAlign w:val="superscript"/>
        </w:rPr>
        <w:t>1, 2</w:t>
      </w:r>
    </w:p>
    <w:p w:rsidR="001F4369" w:rsidRPr="001F4369" w:rsidRDefault="001F4369" w:rsidP="001F4369"/>
    <w:p w:rsidR="001F4369" w:rsidRDefault="000D18C5" w:rsidP="008D7769">
      <w:pPr>
        <w:jc w:val="both"/>
        <w:rPr>
          <w:sz w:val="22"/>
          <w:szCs w:val="22"/>
        </w:rPr>
      </w:pPr>
      <w:r w:rsidRPr="003B5DE7">
        <w:rPr>
          <w:sz w:val="22"/>
          <w:szCs w:val="22"/>
        </w:rPr>
        <w:t xml:space="preserve">Note: Use this table as a vehicle budget </w:t>
      </w:r>
      <w:r w:rsidR="00DC5CD0" w:rsidRPr="003B5DE7">
        <w:rPr>
          <w:sz w:val="22"/>
          <w:szCs w:val="22"/>
        </w:rPr>
        <w:t>summary. V</w:t>
      </w:r>
      <w:r w:rsidRPr="003B5DE7">
        <w:rPr>
          <w:sz w:val="22"/>
          <w:szCs w:val="22"/>
        </w:rPr>
        <w:t xml:space="preserve">ehicle budget support documentation also required in Section 9 of this application must support project costs listed in this table. </w:t>
      </w:r>
    </w:p>
    <w:p w:rsidR="003B5DE7" w:rsidRPr="003B5DE7" w:rsidRDefault="003B5DE7" w:rsidP="008D7769">
      <w:pPr>
        <w:jc w:val="both"/>
        <w:rPr>
          <w:sz w:val="22"/>
          <w:szCs w:val="22"/>
        </w:rPr>
      </w:pPr>
    </w:p>
    <w:tbl>
      <w:tblPr>
        <w:tblStyle w:val="TableGrid"/>
        <w:tblW w:w="10800" w:type="dxa"/>
        <w:tblInd w:w="108" w:type="dxa"/>
        <w:tblLook w:val="04A0" w:firstRow="1" w:lastRow="0" w:firstColumn="1" w:lastColumn="0" w:noHBand="0" w:noVBand="1"/>
      </w:tblPr>
      <w:tblGrid>
        <w:gridCol w:w="498"/>
        <w:gridCol w:w="2556"/>
        <w:gridCol w:w="1349"/>
        <w:gridCol w:w="2135"/>
        <w:gridCol w:w="2045"/>
        <w:gridCol w:w="2217"/>
      </w:tblGrid>
      <w:tr w:rsidR="008D7769" w:rsidRPr="001F4369" w:rsidTr="001F4369">
        <w:tc>
          <w:tcPr>
            <w:tcW w:w="3054" w:type="dxa"/>
            <w:gridSpan w:val="2"/>
            <w:shd w:val="clear" w:color="auto" w:fill="C6D9F1" w:themeFill="text2" w:themeFillTint="33"/>
          </w:tcPr>
          <w:p w:rsidR="001F4369" w:rsidRPr="008D7769" w:rsidRDefault="001F4369" w:rsidP="00B54883">
            <w:pPr>
              <w:jc w:val="center"/>
              <w:rPr>
                <w:b/>
                <w:sz w:val="22"/>
                <w:szCs w:val="22"/>
              </w:rPr>
            </w:pPr>
            <w:r w:rsidRPr="008D7769">
              <w:rPr>
                <w:b/>
                <w:sz w:val="22"/>
                <w:szCs w:val="22"/>
              </w:rPr>
              <w:t>Column A</w:t>
            </w:r>
          </w:p>
        </w:tc>
        <w:tc>
          <w:tcPr>
            <w:tcW w:w="1349" w:type="dxa"/>
            <w:shd w:val="clear" w:color="auto" w:fill="C6D9F1" w:themeFill="text2" w:themeFillTint="33"/>
          </w:tcPr>
          <w:p w:rsidR="001F4369" w:rsidRPr="008D7769" w:rsidRDefault="001F4369" w:rsidP="00B54883">
            <w:pPr>
              <w:jc w:val="center"/>
              <w:rPr>
                <w:b/>
                <w:sz w:val="22"/>
                <w:szCs w:val="22"/>
              </w:rPr>
            </w:pPr>
            <w:r w:rsidRPr="008D7769">
              <w:rPr>
                <w:b/>
                <w:sz w:val="22"/>
                <w:szCs w:val="22"/>
              </w:rPr>
              <w:t>Column B</w:t>
            </w:r>
          </w:p>
          <w:p w:rsidR="001F4369" w:rsidRPr="008D7769" w:rsidRDefault="001F4369" w:rsidP="00B548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35" w:type="dxa"/>
            <w:shd w:val="clear" w:color="auto" w:fill="C6D9F1" w:themeFill="text2" w:themeFillTint="33"/>
          </w:tcPr>
          <w:p w:rsidR="001F4369" w:rsidRPr="008D7769" w:rsidRDefault="001F4369" w:rsidP="00B54883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8D7769">
              <w:rPr>
                <w:b/>
                <w:sz w:val="22"/>
                <w:szCs w:val="22"/>
              </w:rPr>
              <w:t>Column C</w:t>
            </w:r>
          </w:p>
          <w:p w:rsidR="001F4369" w:rsidRPr="008D7769" w:rsidRDefault="001F4369" w:rsidP="00B548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5" w:type="dxa"/>
            <w:shd w:val="clear" w:color="auto" w:fill="C6D9F1" w:themeFill="text2" w:themeFillTint="33"/>
          </w:tcPr>
          <w:p w:rsidR="001F4369" w:rsidRPr="008D7769" w:rsidRDefault="001F4369" w:rsidP="00B54883">
            <w:pPr>
              <w:jc w:val="center"/>
              <w:rPr>
                <w:b/>
                <w:sz w:val="22"/>
                <w:szCs w:val="22"/>
              </w:rPr>
            </w:pPr>
            <w:r w:rsidRPr="008D7769">
              <w:rPr>
                <w:b/>
                <w:sz w:val="22"/>
                <w:szCs w:val="22"/>
              </w:rPr>
              <w:t>Column D</w:t>
            </w:r>
          </w:p>
          <w:p w:rsidR="001F4369" w:rsidRPr="00B54883" w:rsidRDefault="001F4369" w:rsidP="00B54883">
            <w:pPr>
              <w:jc w:val="center"/>
              <w:rPr>
                <w:sz w:val="20"/>
              </w:rPr>
            </w:pPr>
            <w:r w:rsidRPr="00B54883">
              <w:rPr>
                <w:sz w:val="20"/>
              </w:rPr>
              <w:t>(Sum Columns A &amp; B)</w:t>
            </w:r>
          </w:p>
        </w:tc>
        <w:tc>
          <w:tcPr>
            <w:tcW w:w="2217" w:type="dxa"/>
            <w:shd w:val="clear" w:color="auto" w:fill="C6D9F1" w:themeFill="text2" w:themeFillTint="33"/>
          </w:tcPr>
          <w:p w:rsidR="001F4369" w:rsidRPr="008D7769" w:rsidRDefault="001F4369" w:rsidP="00B54883">
            <w:pPr>
              <w:jc w:val="center"/>
              <w:rPr>
                <w:b/>
                <w:sz w:val="22"/>
                <w:szCs w:val="22"/>
              </w:rPr>
            </w:pPr>
            <w:r w:rsidRPr="008D7769">
              <w:rPr>
                <w:b/>
                <w:sz w:val="22"/>
                <w:szCs w:val="22"/>
              </w:rPr>
              <w:t>Column E</w:t>
            </w:r>
          </w:p>
        </w:tc>
      </w:tr>
      <w:tr w:rsidR="001F4369" w:rsidRPr="001F4369" w:rsidTr="001F4369">
        <w:tc>
          <w:tcPr>
            <w:tcW w:w="3054" w:type="dxa"/>
            <w:gridSpan w:val="2"/>
            <w:shd w:val="clear" w:color="auto" w:fill="auto"/>
          </w:tcPr>
          <w:p w:rsidR="001F4369" w:rsidRPr="008D7769" w:rsidRDefault="001F4369" w:rsidP="001F4369">
            <w:pPr>
              <w:rPr>
                <w:b/>
                <w:sz w:val="22"/>
                <w:szCs w:val="22"/>
              </w:rPr>
            </w:pPr>
            <w:r w:rsidRPr="008D7769">
              <w:rPr>
                <w:b/>
                <w:sz w:val="22"/>
                <w:szCs w:val="22"/>
              </w:rPr>
              <w:t>Vehicle Description</w:t>
            </w:r>
            <w:r w:rsidR="00DC5CD0">
              <w:rPr>
                <w:b/>
                <w:sz w:val="22"/>
                <w:szCs w:val="22"/>
              </w:rPr>
              <w:t>:</w:t>
            </w:r>
            <w:r w:rsidRPr="008D7769">
              <w:rPr>
                <w:b/>
                <w:sz w:val="22"/>
                <w:szCs w:val="22"/>
              </w:rPr>
              <w:br/>
              <w:t>(Year, Make, and Model, Fuel Type)</w:t>
            </w:r>
          </w:p>
        </w:tc>
        <w:tc>
          <w:tcPr>
            <w:tcW w:w="1349" w:type="dxa"/>
            <w:shd w:val="clear" w:color="auto" w:fill="auto"/>
          </w:tcPr>
          <w:p w:rsidR="001F4369" w:rsidRPr="008D7769" w:rsidRDefault="001F4369" w:rsidP="001F4369">
            <w:pPr>
              <w:rPr>
                <w:b/>
                <w:sz w:val="22"/>
                <w:szCs w:val="22"/>
              </w:rPr>
            </w:pPr>
            <w:r w:rsidRPr="008D7769">
              <w:rPr>
                <w:b/>
                <w:sz w:val="22"/>
                <w:szCs w:val="22"/>
              </w:rPr>
              <w:t>Base Price</w:t>
            </w:r>
          </w:p>
        </w:tc>
        <w:tc>
          <w:tcPr>
            <w:tcW w:w="2135" w:type="dxa"/>
            <w:shd w:val="clear" w:color="auto" w:fill="auto"/>
          </w:tcPr>
          <w:p w:rsidR="001F4369" w:rsidRPr="008D7769" w:rsidRDefault="001F4369" w:rsidP="001F4369">
            <w:pPr>
              <w:rPr>
                <w:b/>
                <w:sz w:val="22"/>
                <w:szCs w:val="22"/>
              </w:rPr>
            </w:pPr>
            <w:r w:rsidRPr="008D7769">
              <w:rPr>
                <w:b/>
                <w:sz w:val="22"/>
                <w:szCs w:val="22"/>
              </w:rPr>
              <w:t xml:space="preserve">Alternative fuel </w:t>
            </w:r>
            <w:r w:rsidR="00DC5CD0">
              <w:rPr>
                <w:b/>
                <w:sz w:val="22"/>
                <w:szCs w:val="22"/>
              </w:rPr>
              <w:t xml:space="preserve">system </w:t>
            </w:r>
            <w:r w:rsidRPr="008D7769">
              <w:rPr>
                <w:b/>
                <w:sz w:val="22"/>
                <w:szCs w:val="22"/>
              </w:rPr>
              <w:t>or advanced technology propulsion system  incremental cost</w:t>
            </w:r>
          </w:p>
        </w:tc>
        <w:tc>
          <w:tcPr>
            <w:tcW w:w="2045" w:type="dxa"/>
            <w:shd w:val="clear" w:color="auto" w:fill="auto"/>
          </w:tcPr>
          <w:p w:rsidR="001F4369" w:rsidRPr="008D7769" w:rsidRDefault="001F4369" w:rsidP="001F4369">
            <w:pPr>
              <w:rPr>
                <w:b/>
                <w:sz w:val="22"/>
                <w:szCs w:val="22"/>
              </w:rPr>
            </w:pPr>
            <w:r w:rsidRPr="008D7769">
              <w:rPr>
                <w:b/>
                <w:sz w:val="22"/>
                <w:szCs w:val="22"/>
              </w:rPr>
              <w:t>Total vehicle cost</w:t>
            </w:r>
          </w:p>
          <w:p w:rsidR="001F4369" w:rsidRPr="008D7769" w:rsidRDefault="001F4369" w:rsidP="001F4369">
            <w:pPr>
              <w:rPr>
                <w:b/>
                <w:sz w:val="22"/>
                <w:szCs w:val="22"/>
              </w:rPr>
            </w:pPr>
          </w:p>
        </w:tc>
        <w:tc>
          <w:tcPr>
            <w:tcW w:w="2217" w:type="dxa"/>
            <w:shd w:val="clear" w:color="auto" w:fill="auto"/>
          </w:tcPr>
          <w:p w:rsidR="001F4369" w:rsidRPr="008D7769" w:rsidRDefault="001F4369" w:rsidP="001F4369">
            <w:pPr>
              <w:rPr>
                <w:b/>
                <w:sz w:val="22"/>
                <w:szCs w:val="22"/>
              </w:rPr>
            </w:pPr>
            <w:r w:rsidRPr="008D7769">
              <w:rPr>
                <w:b/>
                <w:sz w:val="22"/>
                <w:szCs w:val="22"/>
              </w:rPr>
              <w:t>Pricing Source</w:t>
            </w:r>
          </w:p>
        </w:tc>
      </w:tr>
      <w:tr w:rsidR="008D7769" w:rsidRPr="001F4369" w:rsidTr="001F4369">
        <w:tc>
          <w:tcPr>
            <w:tcW w:w="498" w:type="dxa"/>
            <w:shd w:val="clear" w:color="auto" w:fill="C6D9F1" w:themeFill="text2" w:themeFillTint="33"/>
          </w:tcPr>
          <w:p w:rsidR="001F4369" w:rsidRPr="008D7769" w:rsidRDefault="008D7769" w:rsidP="001F43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#</w:t>
            </w:r>
          </w:p>
        </w:tc>
        <w:tc>
          <w:tcPr>
            <w:tcW w:w="2556" w:type="dxa"/>
            <w:shd w:val="clear" w:color="auto" w:fill="C6D9F1" w:themeFill="text2" w:themeFillTint="33"/>
          </w:tcPr>
          <w:p w:rsidR="001F4369" w:rsidRPr="008D7769" w:rsidRDefault="001F4369" w:rsidP="00DC5CD0">
            <w:pPr>
              <w:rPr>
                <w:sz w:val="22"/>
                <w:szCs w:val="22"/>
              </w:rPr>
            </w:pPr>
            <w:r w:rsidRPr="008D7769">
              <w:rPr>
                <w:b/>
                <w:sz w:val="22"/>
                <w:szCs w:val="22"/>
              </w:rPr>
              <w:t>Ex</w:t>
            </w:r>
            <w:r w:rsidR="00DC5CD0">
              <w:rPr>
                <w:b/>
                <w:sz w:val="22"/>
                <w:szCs w:val="22"/>
              </w:rPr>
              <w:t>.</w:t>
            </w:r>
            <w:r w:rsidRPr="008D7769">
              <w:rPr>
                <w:b/>
                <w:sz w:val="22"/>
                <w:szCs w:val="22"/>
              </w:rPr>
              <w:t>: 2013 Ford F250 4WD Crew Cab; dedicated CNG</w:t>
            </w:r>
          </w:p>
        </w:tc>
        <w:tc>
          <w:tcPr>
            <w:tcW w:w="1349" w:type="dxa"/>
            <w:shd w:val="clear" w:color="auto" w:fill="C6D9F1" w:themeFill="text2" w:themeFillTint="33"/>
          </w:tcPr>
          <w:p w:rsidR="001F4369" w:rsidRPr="008D7769" w:rsidRDefault="001F4369" w:rsidP="00DC5CD0">
            <w:pPr>
              <w:jc w:val="right"/>
              <w:rPr>
                <w:sz w:val="22"/>
                <w:szCs w:val="22"/>
              </w:rPr>
            </w:pPr>
            <w:r w:rsidRPr="008D7769">
              <w:rPr>
                <w:sz w:val="22"/>
                <w:szCs w:val="22"/>
              </w:rPr>
              <w:t>$32,000.00</w:t>
            </w:r>
          </w:p>
        </w:tc>
        <w:tc>
          <w:tcPr>
            <w:tcW w:w="2135" w:type="dxa"/>
            <w:shd w:val="clear" w:color="auto" w:fill="C6D9F1" w:themeFill="text2" w:themeFillTint="33"/>
          </w:tcPr>
          <w:p w:rsidR="001F4369" w:rsidRPr="008D7769" w:rsidRDefault="001F4369" w:rsidP="00DC5CD0">
            <w:pPr>
              <w:jc w:val="right"/>
              <w:rPr>
                <w:sz w:val="22"/>
                <w:szCs w:val="22"/>
              </w:rPr>
            </w:pPr>
            <w:r w:rsidRPr="008D7769">
              <w:rPr>
                <w:sz w:val="22"/>
                <w:szCs w:val="22"/>
              </w:rPr>
              <w:t>$</w:t>
            </w:r>
            <w:r w:rsidR="000D18C5" w:rsidRPr="008D7769">
              <w:rPr>
                <w:sz w:val="22"/>
                <w:szCs w:val="22"/>
              </w:rPr>
              <w:t>12</w:t>
            </w:r>
            <w:r w:rsidRPr="008D7769">
              <w:rPr>
                <w:sz w:val="22"/>
                <w:szCs w:val="22"/>
              </w:rPr>
              <w:t>,800.00</w:t>
            </w:r>
          </w:p>
        </w:tc>
        <w:tc>
          <w:tcPr>
            <w:tcW w:w="2045" w:type="dxa"/>
            <w:shd w:val="clear" w:color="auto" w:fill="C6D9F1" w:themeFill="text2" w:themeFillTint="33"/>
          </w:tcPr>
          <w:p w:rsidR="001F4369" w:rsidRPr="008D7769" w:rsidRDefault="00DC5CD0" w:rsidP="00DC5C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0D18C5" w:rsidRPr="008D7769">
              <w:rPr>
                <w:sz w:val="22"/>
                <w:szCs w:val="22"/>
              </w:rPr>
              <w:t>44</w:t>
            </w:r>
            <w:r w:rsidR="001F4369" w:rsidRPr="008D7769">
              <w:rPr>
                <w:sz w:val="22"/>
                <w:szCs w:val="22"/>
              </w:rPr>
              <w:t>,800.00</w:t>
            </w:r>
          </w:p>
        </w:tc>
        <w:tc>
          <w:tcPr>
            <w:tcW w:w="2217" w:type="dxa"/>
            <w:shd w:val="clear" w:color="auto" w:fill="C6D9F1" w:themeFill="text2" w:themeFillTint="33"/>
          </w:tcPr>
          <w:p w:rsidR="001F4369" w:rsidRPr="008D7769" w:rsidRDefault="008D7769" w:rsidP="00DC5CD0">
            <w:pPr>
              <w:rPr>
                <w:sz w:val="20"/>
              </w:rPr>
            </w:pPr>
            <w:r w:rsidRPr="008D7769">
              <w:rPr>
                <w:sz w:val="20"/>
              </w:rPr>
              <w:t xml:space="preserve">State Contract – </w:t>
            </w:r>
            <w:r w:rsidR="00DC5CD0">
              <w:rPr>
                <w:sz w:val="20"/>
              </w:rPr>
              <w:t>relevant</w:t>
            </w:r>
            <w:r w:rsidRPr="008D7769">
              <w:rPr>
                <w:sz w:val="20"/>
              </w:rPr>
              <w:t xml:space="preserve"> pages included in Vehicle Budget Support file</w:t>
            </w:r>
          </w:p>
        </w:tc>
      </w:tr>
      <w:tr w:rsidR="001F4369" w:rsidRPr="001F4369" w:rsidTr="001F4369">
        <w:tc>
          <w:tcPr>
            <w:tcW w:w="498" w:type="dxa"/>
          </w:tcPr>
          <w:p w:rsidR="001F4369" w:rsidRPr="008D7769" w:rsidRDefault="008D7769" w:rsidP="008D7769">
            <w:pPr>
              <w:rPr>
                <w:sz w:val="22"/>
                <w:szCs w:val="22"/>
              </w:rPr>
            </w:pPr>
            <w:r w:rsidRPr="008D7769">
              <w:rPr>
                <w:sz w:val="22"/>
                <w:szCs w:val="22"/>
              </w:rPr>
              <w:t>1.</w:t>
            </w:r>
          </w:p>
        </w:tc>
        <w:tc>
          <w:tcPr>
            <w:tcW w:w="2556" w:type="dxa"/>
          </w:tcPr>
          <w:p w:rsidR="001F4369" w:rsidRPr="008D7769" w:rsidRDefault="001F4369" w:rsidP="001F4369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1F4369" w:rsidRPr="008D7769" w:rsidRDefault="001F4369" w:rsidP="00DC5C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35" w:type="dxa"/>
            <w:shd w:val="clear" w:color="auto" w:fill="auto"/>
          </w:tcPr>
          <w:p w:rsidR="001F4369" w:rsidRPr="008D7769" w:rsidRDefault="001F4369" w:rsidP="00DC5CD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045" w:type="dxa"/>
          </w:tcPr>
          <w:p w:rsidR="001F4369" w:rsidRPr="008D7769" w:rsidRDefault="001F4369" w:rsidP="00DC5C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17" w:type="dxa"/>
            <w:shd w:val="clear" w:color="auto" w:fill="auto"/>
          </w:tcPr>
          <w:p w:rsidR="001F4369" w:rsidRPr="008D7769" w:rsidRDefault="001F4369" w:rsidP="001F4369">
            <w:pPr>
              <w:rPr>
                <w:sz w:val="22"/>
                <w:szCs w:val="22"/>
              </w:rPr>
            </w:pPr>
          </w:p>
        </w:tc>
      </w:tr>
      <w:tr w:rsidR="001F4369" w:rsidRPr="001F4369" w:rsidTr="001F4369">
        <w:tc>
          <w:tcPr>
            <w:tcW w:w="498" w:type="dxa"/>
          </w:tcPr>
          <w:p w:rsidR="001F4369" w:rsidRPr="008D7769" w:rsidRDefault="008D7769" w:rsidP="008D7769">
            <w:pPr>
              <w:rPr>
                <w:sz w:val="22"/>
                <w:szCs w:val="22"/>
              </w:rPr>
            </w:pPr>
            <w:r w:rsidRPr="008D7769">
              <w:rPr>
                <w:sz w:val="22"/>
                <w:szCs w:val="22"/>
              </w:rPr>
              <w:t>2.</w:t>
            </w:r>
          </w:p>
        </w:tc>
        <w:tc>
          <w:tcPr>
            <w:tcW w:w="2556" w:type="dxa"/>
          </w:tcPr>
          <w:p w:rsidR="001F4369" w:rsidRPr="008D7769" w:rsidRDefault="001F4369" w:rsidP="001F4369">
            <w:pPr>
              <w:rPr>
                <w:b/>
                <w:sz w:val="22"/>
                <w:szCs w:val="22"/>
              </w:rPr>
            </w:pPr>
          </w:p>
        </w:tc>
        <w:tc>
          <w:tcPr>
            <w:tcW w:w="1349" w:type="dxa"/>
          </w:tcPr>
          <w:p w:rsidR="001F4369" w:rsidRPr="008D7769" w:rsidRDefault="001F4369" w:rsidP="00DC5CD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135" w:type="dxa"/>
          </w:tcPr>
          <w:p w:rsidR="001F4369" w:rsidRPr="008D7769" w:rsidRDefault="001F4369" w:rsidP="00DC5CD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045" w:type="dxa"/>
          </w:tcPr>
          <w:p w:rsidR="001F4369" w:rsidRPr="008D7769" w:rsidRDefault="001F4369" w:rsidP="00DC5C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17" w:type="dxa"/>
            <w:shd w:val="clear" w:color="auto" w:fill="auto"/>
          </w:tcPr>
          <w:p w:rsidR="001F4369" w:rsidRPr="008D7769" w:rsidRDefault="001F4369" w:rsidP="001F4369">
            <w:pPr>
              <w:rPr>
                <w:sz w:val="22"/>
                <w:szCs w:val="22"/>
              </w:rPr>
            </w:pPr>
          </w:p>
        </w:tc>
      </w:tr>
      <w:tr w:rsidR="001F4369" w:rsidRPr="001F4369" w:rsidTr="001F4369">
        <w:tc>
          <w:tcPr>
            <w:tcW w:w="498" w:type="dxa"/>
          </w:tcPr>
          <w:p w:rsidR="001F4369" w:rsidRPr="008D7769" w:rsidRDefault="008D7769" w:rsidP="008D7769">
            <w:pPr>
              <w:rPr>
                <w:sz w:val="22"/>
                <w:szCs w:val="22"/>
              </w:rPr>
            </w:pPr>
            <w:r w:rsidRPr="008D7769">
              <w:rPr>
                <w:sz w:val="22"/>
                <w:szCs w:val="22"/>
              </w:rPr>
              <w:t>3.</w:t>
            </w:r>
          </w:p>
        </w:tc>
        <w:tc>
          <w:tcPr>
            <w:tcW w:w="2556" w:type="dxa"/>
          </w:tcPr>
          <w:p w:rsidR="001F4369" w:rsidRPr="008D7769" w:rsidRDefault="001F4369" w:rsidP="001F4369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1F4369" w:rsidRPr="008D7769" w:rsidRDefault="001F4369" w:rsidP="00DC5C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35" w:type="dxa"/>
          </w:tcPr>
          <w:p w:rsidR="001F4369" w:rsidRPr="008D7769" w:rsidRDefault="001F4369" w:rsidP="00DC5C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045" w:type="dxa"/>
          </w:tcPr>
          <w:p w:rsidR="001F4369" w:rsidRPr="008D7769" w:rsidRDefault="001F4369" w:rsidP="00DC5C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17" w:type="dxa"/>
            <w:shd w:val="clear" w:color="auto" w:fill="auto"/>
          </w:tcPr>
          <w:p w:rsidR="001F4369" w:rsidRPr="008D7769" w:rsidRDefault="001F4369" w:rsidP="001F4369">
            <w:pPr>
              <w:rPr>
                <w:sz w:val="22"/>
                <w:szCs w:val="22"/>
              </w:rPr>
            </w:pPr>
          </w:p>
        </w:tc>
      </w:tr>
      <w:tr w:rsidR="001F4369" w:rsidRPr="001F4369" w:rsidTr="001F4369">
        <w:tc>
          <w:tcPr>
            <w:tcW w:w="498" w:type="dxa"/>
          </w:tcPr>
          <w:p w:rsidR="001F4369" w:rsidRPr="008D7769" w:rsidRDefault="008D7769" w:rsidP="008D7769">
            <w:pPr>
              <w:rPr>
                <w:sz w:val="22"/>
                <w:szCs w:val="22"/>
              </w:rPr>
            </w:pPr>
            <w:r w:rsidRPr="008D7769">
              <w:rPr>
                <w:sz w:val="22"/>
                <w:szCs w:val="22"/>
              </w:rPr>
              <w:t>4.</w:t>
            </w:r>
          </w:p>
        </w:tc>
        <w:tc>
          <w:tcPr>
            <w:tcW w:w="2556" w:type="dxa"/>
          </w:tcPr>
          <w:p w:rsidR="001F4369" w:rsidRPr="008D7769" w:rsidRDefault="001F4369" w:rsidP="001F4369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1F4369" w:rsidRPr="008D7769" w:rsidRDefault="001F4369" w:rsidP="00DC5C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35" w:type="dxa"/>
            <w:shd w:val="clear" w:color="auto" w:fill="auto"/>
          </w:tcPr>
          <w:p w:rsidR="001F4369" w:rsidRPr="008D7769" w:rsidRDefault="001F4369" w:rsidP="00DC5CD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045" w:type="dxa"/>
          </w:tcPr>
          <w:p w:rsidR="001F4369" w:rsidRPr="008D7769" w:rsidRDefault="001F4369" w:rsidP="00DC5C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17" w:type="dxa"/>
            <w:shd w:val="clear" w:color="auto" w:fill="auto"/>
          </w:tcPr>
          <w:p w:rsidR="001F4369" w:rsidRPr="008D7769" w:rsidRDefault="001F4369" w:rsidP="001F4369">
            <w:pPr>
              <w:rPr>
                <w:sz w:val="22"/>
                <w:szCs w:val="22"/>
              </w:rPr>
            </w:pPr>
          </w:p>
        </w:tc>
      </w:tr>
      <w:tr w:rsidR="001F4369" w:rsidRPr="001F4369" w:rsidTr="001F4369">
        <w:tc>
          <w:tcPr>
            <w:tcW w:w="498" w:type="dxa"/>
          </w:tcPr>
          <w:p w:rsidR="001F4369" w:rsidRPr="008D7769" w:rsidRDefault="008D7769" w:rsidP="008D7769">
            <w:pPr>
              <w:rPr>
                <w:sz w:val="22"/>
                <w:szCs w:val="22"/>
              </w:rPr>
            </w:pPr>
            <w:r w:rsidRPr="008D7769">
              <w:rPr>
                <w:sz w:val="22"/>
                <w:szCs w:val="22"/>
              </w:rPr>
              <w:t>5.</w:t>
            </w:r>
          </w:p>
        </w:tc>
        <w:tc>
          <w:tcPr>
            <w:tcW w:w="2556" w:type="dxa"/>
          </w:tcPr>
          <w:p w:rsidR="001F4369" w:rsidRPr="008D7769" w:rsidRDefault="001F4369" w:rsidP="001F4369">
            <w:pPr>
              <w:rPr>
                <w:b/>
                <w:sz w:val="22"/>
                <w:szCs w:val="22"/>
              </w:rPr>
            </w:pPr>
          </w:p>
        </w:tc>
        <w:tc>
          <w:tcPr>
            <w:tcW w:w="1349" w:type="dxa"/>
          </w:tcPr>
          <w:p w:rsidR="001F4369" w:rsidRPr="008D7769" w:rsidRDefault="001F4369" w:rsidP="00DC5CD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135" w:type="dxa"/>
          </w:tcPr>
          <w:p w:rsidR="001F4369" w:rsidRPr="008D7769" w:rsidRDefault="001F4369" w:rsidP="00DC5C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045" w:type="dxa"/>
          </w:tcPr>
          <w:p w:rsidR="001F4369" w:rsidRPr="008D7769" w:rsidRDefault="001F4369" w:rsidP="00DC5C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17" w:type="dxa"/>
            <w:shd w:val="clear" w:color="auto" w:fill="auto"/>
          </w:tcPr>
          <w:p w:rsidR="001F4369" w:rsidRPr="008D7769" w:rsidRDefault="001F4369" w:rsidP="001F4369">
            <w:pPr>
              <w:rPr>
                <w:sz w:val="22"/>
                <w:szCs w:val="22"/>
              </w:rPr>
            </w:pPr>
          </w:p>
        </w:tc>
      </w:tr>
      <w:tr w:rsidR="001F4369" w:rsidRPr="001F4369" w:rsidTr="001F4369">
        <w:tc>
          <w:tcPr>
            <w:tcW w:w="498" w:type="dxa"/>
          </w:tcPr>
          <w:p w:rsidR="001F4369" w:rsidRPr="008D7769" w:rsidRDefault="008D7769" w:rsidP="008D7769">
            <w:pPr>
              <w:rPr>
                <w:sz w:val="22"/>
                <w:szCs w:val="22"/>
              </w:rPr>
            </w:pPr>
            <w:r w:rsidRPr="008D7769">
              <w:rPr>
                <w:sz w:val="22"/>
                <w:szCs w:val="22"/>
              </w:rPr>
              <w:t>6.</w:t>
            </w:r>
          </w:p>
        </w:tc>
        <w:tc>
          <w:tcPr>
            <w:tcW w:w="2556" w:type="dxa"/>
          </w:tcPr>
          <w:p w:rsidR="001F4369" w:rsidRPr="008D7769" w:rsidRDefault="001F4369" w:rsidP="001F4369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1F4369" w:rsidRPr="008D7769" w:rsidRDefault="001F4369" w:rsidP="00DC5C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35" w:type="dxa"/>
          </w:tcPr>
          <w:p w:rsidR="001F4369" w:rsidRPr="008D7769" w:rsidRDefault="001F4369" w:rsidP="00DC5C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045" w:type="dxa"/>
          </w:tcPr>
          <w:p w:rsidR="001F4369" w:rsidRPr="008D7769" w:rsidRDefault="001F4369" w:rsidP="00DC5C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17" w:type="dxa"/>
            <w:shd w:val="clear" w:color="auto" w:fill="auto"/>
          </w:tcPr>
          <w:p w:rsidR="001F4369" w:rsidRPr="008D7769" w:rsidRDefault="001F4369" w:rsidP="001F4369">
            <w:pPr>
              <w:rPr>
                <w:sz w:val="22"/>
                <w:szCs w:val="22"/>
              </w:rPr>
            </w:pPr>
          </w:p>
        </w:tc>
      </w:tr>
      <w:tr w:rsidR="001F4369" w:rsidRPr="001F4369" w:rsidTr="001F4369">
        <w:tc>
          <w:tcPr>
            <w:tcW w:w="498" w:type="dxa"/>
          </w:tcPr>
          <w:p w:rsidR="001F4369" w:rsidRPr="008D7769" w:rsidRDefault="008D7769" w:rsidP="008D7769">
            <w:pPr>
              <w:rPr>
                <w:sz w:val="22"/>
                <w:szCs w:val="22"/>
              </w:rPr>
            </w:pPr>
            <w:r w:rsidRPr="008D7769">
              <w:rPr>
                <w:sz w:val="22"/>
                <w:szCs w:val="22"/>
              </w:rPr>
              <w:t>7.</w:t>
            </w:r>
          </w:p>
        </w:tc>
        <w:tc>
          <w:tcPr>
            <w:tcW w:w="2556" w:type="dxa"/>
          </w:tcPr>
          <w:p w:rsidR="001F4369" w:rsidRPr="008D7769" w:rsidRDefault="001F4369" w:rsidP="001F4369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1F4369" w:rsidRPr="008D7769" w:rsidRDefault="001F4369" w:rsidP="00DC5C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35" w:type="dxa"/>
            <w:shd w:val="clear" w:color="auto" w:fill="auto"/>
          </w:tcPr>
          <w:p w:rsidR="001F4369" w:rsidRPr="008D7769" w:rsidRDefault="001F4369" w:rsidP="00DC5C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045" w:type="dxa"/>
          </w:tcPr>
          <w:p w:rsidR="001F4369" w:rsidRPr="008D7769" w:rsidRDefault="001F4369" w:rsidP="00DC5C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17" w:type="dxa"/>
            <w:shd w:val="clear" w:color="auto" w:fill="auto"/>
          </w:tcPr>
          <w:p w:rsidR="001F4369" w:rsidRPr="008D7769" w:rsidRDefault="001F4369" w:rsidP="001F4369">
            <w:pPr>
              <w:rPr>
                <w:sz w:val="22"/>
                <w:szCs w:val="22"/>
              </w:rPr>
            </w:pPr>
          </w:p>
        </w:tc>
      </w:tr>
      <w:tr w:rsidR="001F4369" w:rsidRPr="001F4369" w:rsidTr="001F4369">
        <w:tc>
          <w:tcPr>
            <w:tcW w:w="498" w:type="dxa"/>
          </w:tcPr>
          <w:p w:rsidR="001F4369" w:rsidRPr="008D7769" w:rsidRDefault="008D7769" w:rsidP="008D7769">
            <w:pPr>
              <w:rPr>
                <w:sz w:val="22"/>
                <w:szCs w:val="22"/>
              </w:rPr>
            </w:pPr>
            <w:r w:rsidRPr="008D7769">
              <w:rPr>
                <w:sz w:val="22"/>
                <w:szCs w:val="22"/>
              </w:rPr>
              <w:t>8.</w:t>
            </w:r>
          </w:p>
        </w:tc>
        <w:tc>
          <w:tcPr>
            <w:tcW w:w="2556" w:type="dxa"/>
          </w:tcPr>
          <w:p w:rsidR="001F4369" w:rsidRPr="008D7769" w:rsidRDefault="001F4369" w:rsidP="001F4369">
            <w:pPr>
              <w:rPr>
                <w:b/>
                <w:sz w:val="22"/>
                <w:szCs w:val="22"/>
              </w:rPr>
            </w:pPr>
          </w:p>
        </w:tc>
        <w:tc>
          <w:tcPr>
            <w:tcW w:w="1349" w:type="dxa"/>
          </w:tcPr>
          <w:p w:rsidR="001F4369" w:rsidRPr="008D7769" w:rsidRDefault="001F4369" w:rsidP="00DC5CD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135" w:type="dxa"/>
          </w:tcPr>
          <w:p w:rsidR="001F4369" w:rsidRPr="008D7769" w:rsidRDefault="001F4369" w:rsidP="00DC5C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045" w:type="dxa"/>
          </w:tcPr>
          <w:p w:rsidR="001F4369" w:rsidRPr="008D7769" w:rsidRDefault="001F4369" w:rsidP="00DC5C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17" w:type="dxa"/>
            <w:shd w:val="clear" w:color="auto" w:fill="auto"/>
          </w:tcPr>
          <w:p w:rsidR="001F4369" w:rsidRPr="008D7769" w:rsidRDefault="001F4369" w:rsidP="001F4369">
            <w:pPr>
              <w:rPr>
                <w:sz w:val="22"/>
                <w:szCs w:val="22"/>
              </w:rPr>
            </w:pPr>
          </w:p>
        </w:tc>
      </w:tr>
      <w:tr w:rsidR="001F4369" w:rsidRPr="001F4369" w:rsidTr="001F4369">
        <w:tc>
          <w:tcPr>
            <w:tcW w:w="498" w:type="dxa"/>
          </w:tcPr>
          <w:p w:rsidR="001F4369" w:rsidRPr="008D7769" w:rsidRDefault="008D7769" w:rsidP="008D7769">
            <w:pPr>
              <w:rPr>
                <w:sz w:val="22"/>
                <w:szCs w:val="22"/>
              </w:rPr>
            </w:pPr>
            <w:r w:rsidRPr="008D7769">
              <w:rPr>
                <w:sz w:val="22"/>
                <w:szCs w:val="22"/>
              </w:rPr>
              <w:t>9.</w:t>
            </w:r>
          </w:p>
        </w:tc>
        <w:tc>
          <w:tcPr>
            <w:tcW w:w="2556" w:type="dxa"/>
          </w:tcPr>
          <w:p w:rsidR="001F4369" w:rsidRPr="008D7769" w:rsidRDefault="001F4369" w:rsidP="001F4369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1F4369" w:rsidRPr="008D7769" w:rsidRDefault="001F4369" w:rsidP="00DC5C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35" w:type="dxa"/>
          </w:tcPr>
          <w:p w:rsidR="001F4369" w:rsidRPr="008D7769" w:rsidRDefault="001F4369" w:rsidP="00DC5C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045" w:type="dxa"/>
          </w:tcPr>
          <w:p w:rsidR="001F4369" w:rsidRPr="008D7769" w:rsidRDefault="001F4369" w:rsidP="00DC5C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17" w:type="dxa"/>
            <w:shd w:val="clear" w:color="auto" w:fill="auto"/>
          </w:tcPr>
          <w:p w:rsidR="001F4369" w:rsidRPr="008D7769" w:rsidRDefault="001F4369" w:rsidP="001F4369">
            <w:pPr>
              <w:rPr>
                <w:sz w:val="22"/>
                <w:szCs w:val="22"/>
              </w:rPr>
            </w:pPr>
          </w:p>
        </w:tc>
      </w:tr>
      <w:tr w:rsidR="001F4369" w:rsidRPr="001F4369" w:rsidTr="001F4369">
        <w:tc>
          <w:tcPr>
            <w:tcW w:w="498" w:type="dxa"/>
          </w:tcPr>
          <w:p w:rsidR="001F4369" w:rsidRPr="008D7769" w:rsidRDefault="008D7769" w:rsidP="008D7769">
            <w:pPr>
              <w:rPr>
                <w:sz w:val="22"/>
                <w:szCs w:val="22"/>
              </w:rPr>
            </w:pPr>
            <w:r w:rsidRPr="008D7769">
              <w:rPr>
                <w:sz w:val="22"/>
                <w:szCs w:val="22"/>
              </w:rPr>
              <w:t>10.</w:t>
            </w:r>
          </w:p>
        </w:tc>
        <w:tc>
          <w:tcPr>
            <w:tcW w:w="2556" w:type="dxa"/>
          </w:tcPr>
          <w:p w:rsidR="001F4369" w:rsidRPr="008D7769" w:rsidRDefault="001F4369" w:rsidP="001F4369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1F4369" w:rsidRPr="008D7769" w:rsidRDefault="001F4369" w:rsidP="00DC5C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35" w:type="dxa"/>
            <w:shd w:val="clear" w:color="auto" w:fill="auto"/>
          </w:tcPr>
          <w:p w:rsidR="001F4369" w:rsidRPr="008D7769" w:rsidRDefault="001F4369" w:rsidP="00DC5C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045" w:type="dxa"/>
          </w:tcPr>
          <w:p w:rsidR="001F4369" w:rsidRPr="008D7769" w:rsidRDefault="001F4369" w:rsidP="00DC5C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17" w:type="dxa"/>
            <w:shd w:val="clear" w:color="auto" w:fill="auto"/>
          </w:tcPr>
          <w:p w:rsidR="001F4369" w:rsidRPr="008D7769" w:rsidRDefault="001F4369" w:rsidP="001F4369">
            <w:pPr>
              <w:rPr>
                <w:sz w:val="22"/>
                <w:szCs w:val="22"/>
              </w:rPr>
            </w:pPr>
          </w:p>
        </w:tc>
      </w:tr>
      <w:tr w:rsidR="001F4369" w:rsidRPr="001F4369" w:rsidTr="001F4369">
        <w:tc>
          <w:tcPr>
            <w:tcW w:w="498" w:type="dxa"/>
          </w:tcPr>
          <w:p w:rsidR="001F4369" w:rsidRPr="008D7769" w:rsidRDefault="008D7769" w:rsidP="008D7769">
            <w:pPr>
              <w:rPr>
                <w:sz w:val="22"/>
                <w:szCs w:val="22"/>
              </w:rPr>
            </w:pPr>
            <w:r w:rsidRPr="008D7769">
              <w:rPr>
                <w:sz w:val="22"/>
                <w:szCs w:val="22"/>
              </w:rPr>
              <w:t>11.</w:t>
            </w:r>
          </w:p>
        </w:tc>
        <w:tc>
          <w:tcPr>
            <w:tcW w:w="2556" w:type="dxa"/>
          </w:tcPr>
          <w:p w:rsidR="001F4369" w:rsidRPr="008D7769" w:rsidRDefault="001F4369" w:rsidP="001F4369">
            <w:pPr>
              <w:rPr>
                <w:b/>
                <w:sz w:val="22"/>
                <w:szCs w:val="22"/>
              </w:rPr>
            </w:pPr>
          </w:p>
        </w:tc>
        <w:tc>
          <w:tcPr>
            <w:tcW w:w="1349" w:type="dxa"/>
          </w:tcPr>
          <w:p w:rsidR="001F4369" w:rsidRPr="008D7769" w:rsidRDefault="001F4369" w:rsidP="00DC5CD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135" w:type="dxa"/>
          </w:tcPr>
          <w:p w:rsidR="001F4369" w:rsidRPr="008D7769" w:rsidRDefault="001F4369" w:rsidP="00DC5C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045" w:type="dxa"/>
          </w:tcPr>
          <w:p w:rsidR="001F4369" w:rsidRPr="008D7769" w:rsidRDefault="001F4369" w:rsidP="00DC5C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17" w:type="dxa"/>
            <w:shd w:val="clear" w:color="auto" w:fill="auto"/>
          </w:tcPr>
          <w:p w:rsidR="001F4369" w:rsidRPr="008D7769" w:rsidRDefault="001F4369" w:rsidP="001F4369">
            <w:pPr>
              <w:rPr>
                <w:sz w:val="22"/>
                <w:szCs w:val="22"/>
              </w:rPr>
            </w:pPr>
          </w:p>
        </w:tc>
      </w:tr>
      <w:tr w:rsidR="001F4369" w:rsidRPr="001F4369" w:rsidTr="001F4369">
        <w:tc>
          <w:tcPr>
            <w:tcW w:w="498" w:type="dxa"/>
          </w:tcPr>
          <w:p w:rsidR="001F4369" w:rsidRPr="008D7769" w:rsidRDefault="008D7769" w:rsidP="008D7769">
            <w:pPr>
              <w:rPr>
                <w:sz w:val="22"/>
                <w:szCs w:val="22"/>
              </w:rPr>
            </w:pPr>
            <w:r w:rsidRPr="008D7769">
              <w:rPr>
                <w:sz w:val="22"/>
                <w:szCs w:val="22"/>
              </w:rPr>
              <w:t>12.</w:t>
            </w:r>
          </w:p>
        </w:tc>
        <w:tc>
          <w:tcPr>
            <w:tcW w:w="2556" w:type="dxa"/>
          </w:tcPr>
          <w:p w:rsidR="001F4369" w:rsidRPr="008D7769" w:rsidRDefault="001F4369" w:rsidP="001F4369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1F4369" w:rsidRPr="008D7769" w:rsidRDefault="001F4369" w:rsidP="00DC5C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35" w:type="dxa"/>
          </w:tcPr>
          <w:p w:rsidR="001F4369" w:rsidRPr="008D7769" w:rsidRDefault="001F4369" w:rsidP="00DC5C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045" w:type="dxa"/>
          </w:tcPr>
          <w:p w:rsidR="001F4369" w:rsidRPr="008D7769" w:rsidRDefault="001F4369" w:rsidP="00DC5C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17" w:type="dxa"/>
            <w:shd w:val="clear" w:color="auto" w:fill="auto"/>
          </w:tcPr>
          <w:p w:rsidR="001F4369" w:rsidRPr="008D7769" w:rsidRDefault="001F4369" w:rsidP="001F4369">
            <w:pPr>
              <w:rPr>
                <w:sz w:val="22"/>
                <w:szCs w:val="22"/>
              </w:rPr>
            </w:pPr>
          </w:p>
        </w:tc>
      </w:tr>
      <w:tr w:rsidR="001F4369" w:rsidRPr="001F4369" w:rsidTr="001F4369">
        <w:tc>
          <w:tcPr>
            <w:tcW w:w="498" w:type="dxa"/>
          </w:tcPr>
          <w:p w:rsidR="001F4369" w:rsidRPr="008D7769" w:rsidRDefault="008D7769" w:rsidP="008D7769">
            <w:pPr>
              <w:rPr>
                <w:sz w:val="22"/>
                <w:szCs w:val="22"/>
              </w:rPr>
            </w:pPr>
            <w:r w:rsidRPr="008D7769">
              <w:rPr>
                <w:sz w:val="22"/>
                <w:szCs w:val="22"/>
              </w:rPr>
              <w:t>13.</w:t>
            </w:r>
          </w:p>
        </w:tc>
        <w:tc>
          <w:tcPr>
            <w:tcW w:w="2556" w:type="dxa"/>
          </w:tcPr>
          <w:p w:rsidR="001F4369" w:rsidRPr="008D7769" w:rsidRDefault="001F4369" w:rsidP="001F4369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1F4369" w:rsidRPr="008D7769" w:rsidRDefault="001F4369" w:rsidP="00DC5C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35" w:type="dxa"/>
            <w:shd w:val="clear" w:color="auto" w:fill="auto"/>
          </w:tcPr>
          <w:p w:rsidR="001F4369" w:rsidRPr="008D7769" w:rsidRDefault="001F4369" w:rsidP="00DC5C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045" w:type="dxa"/>
          </w:tcPr>
          <w:p w:rsidR="001F4369" w:rsidRPr="008D7769" w:rsidRDefault="001F4369" w:rsidP="00DC5C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17" w:type="dxa"/>
            <w:shd w:val="clear" w:color="auto" w:fill="auto"/>
          </w:tcPr>
          <w:p w:rsidR="001F4369" w:rsidRPr="008D7769" w:rsidRDefault="001F4369" w:rsidP="001F4369">
            <w:pPr>
              <w:rPr>
                <w:sz w:val="22"/>
                <w:szCs w:val="22"/>
              </w:rPr>
            </w:pPr>
          </w:p>
        </w:tc>
      </w:tr>
      <w:tr w:rsidR="001F4369" w:rsidRPr="001F4369" w:rsidTr="001F4369">
        <w:tc>
          <w:tcPr>
            <w:tcW w:w="498" w:type="dxa"/>
          </w:tcPr>
          <w:p w:rsidR="001F4369" w:rsidRPr="008D7769" w:rsidRDefault="008D7769" w:rsidP="008D7769">
            <w:pPr>
              <w:rPr>
                <w:sz w:val="22"/>
                <w:szCs w:val="22"/>
              </w:rPr>
            </w:pPr>
            <w:r w:rsidRPr="008D7769">
              <w:rPr>
                <w:sz w:val="22"/>
                <w:szCs w:val="22"/>
              </w:rPr>
              <w:t>14.</w:t>
            </w:r>
          </w:p>
        </w:tc>
        <w:tc>
          <w:tcPr>
            <w:tcW w:w="2556" w:type="dxa"/>
          </w:tcPr>
          <w:p w:rsidR="001F4369" w:rsidRPr="008D7769" w:rsidRDefault="001F4369" w:rsidP="001F4369">
            <w:pPr>
              <w:rPr>
                <w:b/>
                <w:sz w:val="22"/>
                <w:szCs w:val="22"/>
              </w:rPr>
            </w:pPr>
          </w:p>
        </w:tc>
        <w:tc>
          <w:tcPr>
            <w:tcW w:w="1349" w:type="dxa"/>
          </w:tcPr>
          <w:p w:rsidR="001F4369" w:rsidRPr="008D7769" w:rsidRDefault="001F4369" w:rsidP="00DC5C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35" w:type="dxa"/>
          </w:tcPr>
          <w:p w:rsidR="001F4369" w:rsidRPr="008D7769" w:rsidRDefault="001F4369" w:rsidP="00DC5CD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045" w:type="dxa"/>
          </w:tcPr>
          <w:p w:rsidR="001F4369" w:rsidRPr="008D7769" w:rsidRDefault="001F4369" w:rsidP="00DC5CD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217" w:type="dxa"/>
          </w:tcPr>
          <w:p w:rsidR="001F4369" w:rsidRPr="008D7769" w:rsidRDefault="001F4369" w:rsidP="001F4369">
            <w:pPr>
              <w:rPr>
                <w:b/>
                <w:sz w:val="22"/>
                <w:szCs w:val="22"/>
              </w:rPr>
            </w:pPr>
          </w:p>
        </w:tc>
      </w:tr>
      <w:tr w:rsidR="001F4369" w:rsidRPr="001F4369" w:rsidTr="001F4369">
        <w:tc>
          <w:tcPr>
            <w:tcW w:w="498" w:type="dxa"/>
          </w:tcPr>
          <w:p w:rsidR="001F4369" w:rsidRPr="008D7769" w:rsidRDefault="008D7769" w:rsidP="008D7769">
            <w:pPr>
              <w:rPr>
                <w:sz w:val="22"/>
                <w:szCs w:val="22"/>
              </w:rPr>
            </w:pPr>
            <w:r w:rsidRPr="008D7769">
              <w:rPr>
                <w:sz w:val="22"/>
                <w:szCs w:val="22"/>
              </w:rPr>
              <w:t>15.</w:t>
            </w:r>
          </w:p>
        </w:tc>
        <w:tc>
          <w:tcPr>
            <w:tcW w:w="2556" w:type="dxa"/>
          </w:tcPr>
          <w:p w:rsidR="001F4369" w:rsidRPr="008D7769" w:rsidRDefault="001F4369" w:rsidP="001F4369">
            <w:pPr>
              <w:rPr>
                <w:b/>
                <w:sz w:val="22"/>
                <w:szCs w:val="22"/>
              </w:rPr>
            </w:pPr>
          </w:p>
        </w:tc>
        <w:tc>
          <w:tcPr>
            <w:tcW w:w="1349" w:type="dxa"/>
          </w:tcPr>
          <w:p w:rsidR="001F4369" w:rsidRPr="008D7769" w:rsidRDefault="001F4369" w:rsidP="00DC5CD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135" w:type="dxa"/>
          </w:tcPr>
          <w:p w:rsidR="001F4369" w:rsidRPr="008D7769" w:rsidRDefault="001F4369" w:rsidP="00DC5CD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045" w:type="dxa"/>
          </w:tcPr>
          <w:p w:rsidR="001F4369" w:rsidRPr="008D7769" w:rsidRDefault="001F4369" w:rsidP="00DC5CD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217" w:type="dxa"/>
          </w:tcPr>
          <w:p w:rsidR="001F4369" w:rsidRPr="008D7769" w:rsidRDefault="001F4369" w:rsidP="001F4369">
            <w:pPr>
              <w:rPr>
                <w:b/>
                <w:sz w:val="22"/>
                <w:szCs w:val="22"/>
              </w:rPr>
            </w:pPr>
          </w:p>
        </w:tc>
      </w:tr>
      <w:tr w:rsidR="001F4369" w:rsidRPr="001F4369" w:rsidTr="001F4369">
        <w:tc>
          <w:tcPr>
            <w:tcW w:w="498" w:type="dxa"/>
          </w:tcPr>
          <w:p w:rsidR="001F4369" w:rsidRPr="008D7769" w:rsidRDefault="001F4369" w:rsidP="008D7769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</w:tcPr>
          <w:p w:rsidR="001F4369" w:rsidRPr="008D7769" w:rsidRDefault="001F4369" w:rsidP="001F4369">
            <w:pPr>
              <w:rPr>
                <w:sz w:val="22"/>
                <w:szCs w:val="22"/>
              </w:rPr>
            </w:pPr>
            <w:r w:rsidRPr="008D7769">
              <w:rPr>
                <w:b/>
                <w:sz w:val="22"/>
                <w:szCs w:val="22"/>
              </w:rPr>
              <w:t>TOTALS</w:t>
            </w:r>
          </w:p>
        </w:tc>
        <w:tc>
          <w:tcPr>
            <w:tcW w:w="1349" w:type="dxa"/>
            <w:shd w:val="clear" w:color="auto" w:fill="auto"/>
          </w:tcPr>
          <w:p w:rsidR="001F4369" w:rsidRPr="008D7769" w:rsidRDefault="001F4369" w:rsidP="00DC5CD0">
            <w:pPr>
              <w:jc w:val="right"/>
              <w:rPr>
                <w:sz w:val="22"/>
                <w:szCs w:val="22"/>
              </w:rPr>
            </w:pPr>
            <w:r w:rsidRPr="008D7769">
              <w:rPr>
                <w:b/>
                <w:sz w:val="22"/>
                <w:szCs w:val="22"/>
              </w:rPr>
              <w:t>$00.00</w:t>
            </w:r>
          </w:p>
        </w:tc>
        <w:tc>
          <w:tcPr>
            <w:tcW w:w="2135" w:type="dxa"/>
            <w:shd w:val="clear" w:color="auto" w:fill="auto"/>
          </w:tcPr>
          <w:p w:rsidR="001F4369" w:rsidRPr="008D7769" w:rsidRDefault="001F4369" w:rsidP="00DC5CD0">
            <w:pPr>
              <w:jc w:val="right"/>
              <w:rPr>
                <w:sz w:val="22"/>
                <w:szCs w:val="22"/>
              </w:rPr>
            </w:pPr>
            <w:r w:rsidRPr="008D7769">
              <w:rPr>
                <w:b/>
                <w:sz w:val="22"/>
                <w:szCs w:val="22"/>
              </w:rPr>
              <w:t>$00.00</w:t>
            </w:r>
          </w:p>
        </w:tc>
        <w:tc>
          <w:tcPr>
            <w:tcW w:w="2045" w:type="dxa"/>
          </w:tcPr>
          <w:p w:rsidR="001F4369" w:rsidRPr="008D7769" w:rsidRDefault="001F4369" w:rsidP="00DC5CD0">
            <w:pPr>
              <w:jc w:val="right"/>
              <w:rPr>
                <w:b/>
                <w:sz w:val="22"/>
                <w:szCs w:val="22"/>
              </w:rPr>
            </w:pPr>
            <w:r w:rsidRPr="008D7769">
              <w:rPr>
                <w:b/>
                <w:sz w:val="22"/>
                <w:szCs w:val="22"/>
              </w:rPr>
              <w:t>$00.00</w:t>
            </w:r>
          </w:p>
        </w:tc>
        <w:tc>
          <w:tcPr>
            <w:tcW w:w="2217" w:type="dxa"/>
          </w:tcPr>
          <w:p w:rsidR="001F4369" w:rsidRPr="008D7769" w:rsidRDefault="001F4369" w:rsidP="001F4369">
            <w:pPr>
              <w:rPr>
                <w:sz w:val="22"/>
                <w:szCs w:val="22"/>
              </w:rPr>
            </w:pPr>
          </w:p>
        </w:tc>
      </w:tr>
      <w:tr w:rsidR="008D7769" w:rsidRPr="001F4369" w:rsidTr="001F4369">
        <w:tc>
          <w:tcPr>
            <w:tcW w:w="498" w:type="dxa"/>
          </w:tcPr>
          <w:p w:rsidR="001F4369" w:rsidRPr="008D7769" w:rsidRDefault="001F4369" w:rsidP="001F4369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</w:tcPr>
          <w:p w:rsidR="001F4369" w:rsidRPr="008D7769" w:rsidRDefault="001F4369" w:rsidP="001F4369">
            <w:pPr>
              <w:rPr>
                <w:sz w:val="22"/>
                <w:szCs w:val="22"/>
              </w:rPr>
            </w:pPr>
            <w:r w:rsidRPr="008D7769">
              <w:rPr>
                <w:sz w:val="22"/>
                <w:szCs w:val="22"/>
              </w:rPr>
              <w:t>% Local (leave blank - to be filled out by ACOG)</w:t>
            </w:r>
          </w:p>
        </w:tc>
        <w:tc>
          <w:tcPr>
            <w:tcW w:w="1349" w:type="dxa"/>
            <w:shd w:val="clear" w:color="auto" w:fill="C6D9F1" w:themeFill="text2" w:themeFillTint="33"/>
          </w:tcPr>
          <w:p w:rsidR="001F4369" w:rsidRPr="008D7769" w:rsidRDefault="001F4369" w:rsidP="001F4369">
            <w:pPr>
              <w:rPr>
                <w:b/>
                <w:sz w:val="22"/>
                <w:szCs w:val="22"/>
              </w:rPr>
            </w:pPr>
          </w:p>
        </w:tc>
        <w:tc>
          <w:tcPr>
            <w:tcW w:w="2135" w:type="dxa"/>
            <w:shd w:val="clear" w:color="auto" w:fill="000000" w:themeFill="text1"/>
          </w:tcPr>
          <w:p w:rsidR="001F4369" w:rsidRPr="008D7769" w:rsidRDefault="001F4369" w:rsidP="001F4369">
            <w:pPr>
              <w:rPr>
                <w:b/>
                <w:sz w:val="22"/>
                <w:szCs w:val="22"/>
              </w:rPr>
            </w:pPr>
          </w:p>
        </w:tc>
        <w:tc>
          <w:tcPr>
            <w:tcW w:w="2045" w:type="dxa"/>
            <w:shd w:val="clear" w:color="auto" w:fill="000000" w:themeFill="text1"/>
          </w:tcPr>
          <w:p w:rsidR="001F4369" w:rsidRPr="008D7769" w:rsidRDefault="001F4369" w:rsidP="001F4369">
            <w:pPr>
              <w:rPr>
                <w:b/>
                <w:sz w:val="22"/>
                <w:szCs w:val="22"/>
              </w:rPr>
            </w:pPr>
          </w:p>
        </w:tc>
        <w:tc>
          <w:tcPr>
            <w:tcW w:w="2217" w:type="dxa"/>
            <w:shd w:val="clear" w:color="auto" w:fill="000000" w:themeFill="text1"/>
          </w:tcPr>
          <w:p w:rsidR="001F4369" w:rsidRPr="008D7769" w:rsidRDefault="001F4369" w:rsidP="001F4369">
            <w:pPr>
              <w:rPr>
                <w:sz w:val="22"/>
                <w:szCs w:val="22"/>
              </w:rPr>
            </w:pPr>
          </w:p>
        </w:tc>
      </w:tr>
      <w:tr w:rsidR="008D7769" w:rsidRPr="001F4369" w:rsidTr="001F4369">
        <w:tc>
          <w:tcPr>
            <w:tcW w:w="498" w:type="dxa"/>
          </w:tcPr>
          <w:p w:rsidR="001F4369" w:rsidRPr="008D7769" w:rsidRDefault="001F4369" w:rsidP="001F4369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</w:tcPr>
          <w:p w:rsidR="001F4369" w:rsidRPr="008D7769" w:rsidRDefault="001F4369" w:rsidP="001F4369">
            <w:pPr>
              <w:rPr>
                <w:sz w:val="22"/>
                <w:szCs w:val="22"/>
              </w:rPr>
            </w:pPr>
            <w:r w:rsidRPr="008D7769">
              <w:rPr>
                <w:sz w:val="22"/>
                <w:szCs w:val="22"/>
              </w:rPr>
              <w:t>% Federal (leave blank - to be filled out by ACOG)</w:t>
            </w:r>
          </w:p>
        </w:tc>
        <w:tc>
          <w:tcPr>
            <w:tcW w:w="1349" w:type="dxa"/>
            <w:shd w:val="clear" w:color="auto" w:fill="000000" w:themeFill="text1"/>
          </w:tcPr>
          <w:p w:rsidR="001F4369" w:rsidRPr="008D7769" w:rsidRDefault="001F4369" w:rsidP="001F4369">
            <w:pPr>
              <w:rPr>
                <w:b/>
                <w:sz w:val="22"/>
                <w:szCs w:val="22"/>
              </w:rPr>
            </w:pPr>
          </w:p>
        </w:tc>
        <w:tc>
          <w:tcPr>
            <w:tcW w:w="2135" w:type="dxa"/>
            <w:shd w:val="clear" w:color="auto" w:fill="C6D9F1" w:themeFill="text2" w:themeFillTint="33"/>
          </w:tcPr>
          <w:p w:rsidR="001F4369" w:rsidRPr="008D7769" w:rsidRDefault="001F4369" w:rsidP="001F4369">
            <w:pPr>
              <w:rPr>
                <w:b/>
                <w:sz w:val="22"/>
                <w:szCs w:val="22"/>
              </w:rPr>
            </w:pPr>
          </w:p>
        </w:tc>
        <w:tc>
          <w:tcPr>
            <w:tcW w:w="2045" w:type="dxa"/>
            <w:shd w:val="clear" w:color="auto" w:fill="000000" w:themeFill="text1"/>
          </w:tcPr>
          <w:p w:rsidR="001F4369" w:rsidRPr="008D7769" w:rsidRDefault="001F4369" w:rsidP="001F4369">
            <w:pPr>
              <w:rPr>
                <w:b/>
                <w:sz w:val="22"/>
                <w:szCs w:val="22"/>
              </w:rPr>
            </w:pPr>
          </w:p>
        </w:tc>
        <w:tc>
          <w:tcPr>
            <w:tcW w:w="2217" w:type="dxa"/>
            <w:shd w:val="clear" w:color="auto" w:fill="000000" w:themeFill="text1"/>
          </w:tcPr>
          <w:p w:rsidR="001F4369" w:rsidRPr="008D7769" w:rsidRDefault="001F4369" w:rsidP="001F4369">
            <w:pPr>
              <w:rPr>
                <w:sz w:val="22"/>
                <w:szCs w:val="22"/>
              </w:rPr>
            </w:pPr>
          </w:p>
        </w:tc>
      </w:tr>
    </w:tbl>
    <w:p w:rsidR="001F4369" w:rsidRPr="001F4369" w:rsidRDefault="001F4369" w:rsidP="001F4369">
      <w:pPr>
        <w:rPr>
          <w:sz w:val="20"/>
        </w:rPr>
      </w:pPr>
      <w:r w:rsidRPr="001F4369">
        <w:rPr>
          <w:sz w:val="20"/>
        </w:rPr>
        <w:t>Note:</w:t>
      </w:r>
    </w:p>
    <w:p w:rsidR="001F4369" w:rsidRPr="001F4369" w:rsidRDefault="001F4369" w:rsidP="001F4369">
      <w:pPr>
        <w:rPr>
          <w:sz w:val="20"/>
        </w:rPr>
      </w:pPr>
      <w:r w:rsidRPr="001F4369">
        <w:rPr>
          <w:sz w:val="20"/>
        </w:rPr>
        <w:t xml:space="preserve">1 Public sector fleet projects are eligible for up to 100 percent funding for the </w:t>
      </w:r>
      <w:r w:rsidRPr="001F4369">
        <w:rPr>
          <w:sz w:val="20"/>
          <w:u w:val="single"/>
        </w:rPr>
        <w:t>incremental cost</w:t>
      </w:r>
      <w:r w:rsidRPr="001F4369">
        <w:rPr>
          <w:sz w:val="20"/>
        </w:rPr>
        <w:t xml:space="preserve"> only of qualified dedicated natural gas vehicles, qualified dedicated propane vehicles, electric vehicles, plug-in hybrid vehicles and hybrid vehicles, hydraulic hybrid vehicles, and dedicated natural gas or dedicated propane commercial mowers.</w:t>
      </w:r>
    </w:p>
    <w:p w:rsidR="001F4369" w:rsidRPr="001F4369" w:rsidRDefault="001F4369" w:rsidP="001F4369">
      <w:pPr>
        <w:rPr>
          <w:sz w:val="20"/>
        </w:rPr>
      </w:pPr>
    </w:p>
    <w:p w:rsidR="001F4369" w:rsidRPr="001F4369" w:rsidRDefault="001F4369" w:rsidP="001F4369">
      <w:pPr>
        <w:rPr>
          <w:sz w:val="20"/>
        </w:rPr>
      </w:pPr>
      <w:r w:rsidRPr="001F4369">
        <w:rPr>
          <w:sz w:val="20"/>
        </w:rPr>
        <w:t xml:space="preserve">2 In no case can the incremental cost exceed 80 percent of the base price of the vehicle(s). </w:t>
      </w:r>
    </w:p>
    <w:p w:rsidR="001F4369" w:rsidRPr="001F4369" w:rsidRDefault="001F4369" w:rsidP="001F4369">
      <w:pPr>
        <w:rPr>
          <w:b/>
        </w:rPr>
      </w:pPr>
    </w:p>
    <w:p w:rsidR="009C132F" w:rsidRDefault="009C132F"/>
    <w:sectPr w:rsidR="009C132F" w:rsidSect="001F4369">
      <w:type w:val="continuous"/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0581A"/>
    <w:multiLevelType w:val="hybridMultilevel"/>
    <w:tmpl w:val="FF32BFEC"/>
    <w:lvl w:ilvl="0" w:tplc="5D1C61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69"/>
    <w:rsid w:val="000D18C5"/>
    <w:rsid w:val="001F4369"/>
    <w:rsid w:val="003B5DE7"/>
    <w:rsid w:val="007B28FA"/>
    <w:rsid w:val="008C10C4"/>
    <w:rsid w:val="008D7769"/>
    <w:rsid w:val="009C132F"/>
    <w:rsid w:val="00B01AC2"/>
    <w:rsid w:val="00B54883"/>
    <w:rsid w:val="00D5118E"/>
    <w:rsid w:val="00D82A32"/>
    <w:rsid w:val="00DC5CD0"/>
    <w:rsid w:val="00FA443F"/>
    <w:rsid w:val="00FA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E70"/>
    <w:pPr>
      <w:widowControl w:val="0"/>
      <w:spacing w:after="0" w:line="240" w:lineRule="auto"/>
    </w:pPr>
    <w:rPr>
      <w:rFonts w:cs="Times New Roman"/>
      <w:snapToGrid w:val="0"/>
      <w:sz w:val="24"/>
      <w:szCs w:val="2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5118E"/>
    <w:pPr>
      <w:keepNext/>
      <w:keepLines/>
      <w:outlineLvl w:val="1"/>
    </w:pPr>
    <w:rPr>
      <w:rFonts w:ascii="Calibri" w:eastAsiaTheme="majorEastAsia" w:hAnsi="Calibri" w:cstheme="majorBidi"/>
      <w:b/>
      <w:bCs/>
      <w:color w:val="1F497D" w:themeColor="text2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wsRelease">
    <w:name w:val="News Release"/>
    <w:basedOn w:val="Normal"/>
    <w:link w:val="NewsReleaseChar"/>
    <w:qFormat/>
    <w:rsid w:val="00D82A32"/>
    <w:pPr>
      <w:spacing w:before="120" w:line="300" w:lineRule="auto"/>
    </w:pPr>
  </w:style>
  <w:style w:type="character" w:customStyle="1" w:styleId="NewsReleaseChar">
    <w:name w:val="News Release Char"/>
    <w:basedOn w:val="DefaultParagraphFont"/>
    <w:link w:val="NewsRelease"/>
    <w:rsid w:val="00D82A32"/>
    <w:rPr>
      <w:sz w:val="24"/>
    </w:rPr>
  </w:style>
  <w:style w:type="table" w:styleId="TableGrid">
    <w:name w:val="Table Grid"/>
    <w:basedOn w:val="TableNormal"/>
    <w:uiPriority w:val="59"/>
    <w:rsid w:val="001F4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5118E"/>
    <w:rPr>
      <w:rFonts w:ascii="Calibri" w:eastAsiaTheme="majorEastAsia" w:hAnsi="Calibri" w:cstheme="majorBidi"/>
      <w:b/>
      <w:bCs/>
      <w:snapToGrid w:val="0"/>
      <w:color w:val="1F497D" w:themeColor="text2"/>
      <w:sz w:val="32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E70"/>
    <w:pPr>
      <w:widowControl w:val="0"/>
      <w:spacing w:after="0" w:line="240" w:lineRule="auto"/>
    </w:pPr>
    <w:rPr>
      <w:rFonts w:cs="Times New Roman"/>
      <w:snapToGrid w:val="0"/>
      <w:sz w:val="24"/>
      <w:szCs w:val="2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5118E"/>
    <w:pPr>
      <w:keepNext/>
      <w:keepLines/>
      <w:outlineLvl w:val="1"/>
    </w:pPr>
    <w:rPr>
      <w:rFonts w:ascii="Calibri" w:eastAsiaTheme="majorEastAsia" w:hAnsi="Calibri" w:cstheme="majorBidi"/>
      <w:b/>
      <w:bCs/>
      <w:color w:val="1F497D" w:themeColor="text2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wsRelease">
    <w:name w:val="News Release"/>
    <w:basedOn w:val="Normal"/>
    <w:link w:val="NewsReleaseChar"/>
    <w:qFormat/>
    <w:rsid w:val="00D82A32"/>
    <w:pPr>
      <w:spacing w:before="120" w:line="300" w:lineRule="auto"/>
    </w:pPr>
  </w:style>
  <w:style w:type="character" w:customStyle="1" w:styleId="NewsReleaseChar">
    <w:name w:val="News Release Char"/>
    <w:basedOn w:val="DefaultParagraphFont"/>
    <w:link w:val="NewsRelease"/>
    <w:rsid w:val="00D82A32"/>
    <w:rPr>
      <w:sz w:val="24"/>
    </w:rPr>
  </w:style>
  <w:style w:type="table" w:styleId="TableGrid">
    <w:name w:val="Table Grid"/>
    <w:basedOn w:val="TableNormal"/>
    <w:uiPriority w:val="59"/>
    <w:rsid w:val="001F4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5118E"/>
    <w:rPr>
      <w:rFonts w:ascii="Calibri" w:eastAsiaTheme="majorEastAsia" w:hAnsi="Calibri" w:cstheme="majorBidi"/>
      <w:b/>
      <w:bCs/>
      <w:snapToGrid w:val="0"/>
      <w:color w:val="1F497D" w:themeColor="text2"/>
      <w:sz w:val="3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SECTION 9 – VEHICLE PROJECT BUDGET</vt:lpstr>
    </vt:vector>
  </TitlesOfParts>
  <Company>HP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Anderson</dc:creator>
  <cp:lastModifiedBy>Yvonne Anderson</cp:lastModifiedBy>
  <cp:revision>2</cp:revision>
  <dcterms:created xsi:type="dcterms:W3CDTF">2014-06-24T17:59:00Z</dcterms:created>
  <dcterms:modified xsi:type="dcterms:W3CDTF">2014-06-24T17:59:00Z</dcterms:modified>
</cp:coreProperties>
</file>